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C24" w:rsidRPr="00446899" w:rsidRDefault="00390C24" w:rsidP="00955D87">
      <w:pPr>
        <w:pStyle w:val="a3"/>
        <w:jc w:val="center"/>
        <w:rPr>
          <w:rFonts w:ascii="Times New Roman" w:hAnsi="Times New Roman" w:cs="Times New Roman"/>
          <w:b/>
          <w:sz w:val="27"/>
          <w:szCs w:val="27"/>
        </w:rPr>
      </w:pPr>
      <w:r w:rsidRPr="00446899">
        <w:rPr>
          <w:rFonts w:ascii="Times New Roman" w:hAnsi="Times New Roman" w:cs="Times New Roman"/>
          <w:b/>
          <w:sz w:val="27"/>
          <w:szCs w:val="27"/>
        </w:rPr>
        <w:t xml:space="preserve">Ф. Шопен. Прелюдии. </w:t>
      </w:r>
      <w:proofErr w:type="spellStart"/>
      <w:r w:rsidRPr="00446899">
        <w:rPr>
          <w:rFonts w:ascii="Times New Roman" w:hAnsi="Times New Roman" w:cs="Times New Roman"/>
          <w:b/>
          <w:sz w:val="27"/>
          <w:szCs w:val="27"/>
        </w:rPr>
        <w:t>Этюды</w:t>
      </w:r>
      <w:proofErr w:type="gramStart"/>
      <w:r w:rsidRPr="00446899">
        <w:rPr>
          <w:rFonts w:ascii="Times New Roman" w:hAnsi="Times New Roman" w:cs="Times New Roman"/>
          <w:b/>
          <w:sz w:val="27"/>
          <w:szCs w:val="27"/>
        </w:rPr>
        <w:t>.</w:t>
      </w:r>
      <w:r w:rsidR="0004112E">
        <w:rPr>
          <w:rFonts w:ascii="Times New Roman" w:hAnsi="Times New Roman" w:cs="Times New Roman"/>
          <w:b/>
          <w:sz w:val="27"/>
          <w:szCs w:val="27"/>
        </w:rPr>
        <w:t>В</w:t>
      </w:r>
      <w:proofErr w:type="gramEnd"/>
      <w:r w:rsidR="0004112E">
        <w:rPr>
          <w:rFonts w:ascii="Times New Roman" w:hAnsi="Times New Roman" w:cs="Times New Roman"/>
          <w:b/>
          <w:sz w:val="27"/>
          <w:szCs w:val="27"/>
        </w:rPr>
        <w:t>альсы.Ноктюрны</w:t>
      </w:r>
      <w:proofErr w:type="spellEnd"/>
      <w:r w:rsidR="0004112E">
        <w:rPr>
          <w:rFonts w:ascii="Times New Roman" w:hAnsi="Times New Roman" w:cs="Times New Roman"/>
          <w:b/>
          <w:sz w:val="27"/>
          <w:szCs w:val="27"/>
        </w:rPr>
        <w:t>.</w:t>
      </w:r>
    </w:p>
    <w:p w:rsidR="00390C24" w:rsidRPr="00446899" w:rsidRDefault="00390C24" w:rsidP="00955D87">
      <w:pPr>
        <w:pStyle w:val="a3"/>
        <w:rPr>
          <w:rFonts w:ascii="Times New Roman" w:hAnsi="Times New Roman" w:cs="Times New Roman"/>
          <w:b/>
          <w:sz w:val="27"/>
          <w:szCs w:val="27"/>
        </w:rPr>
      </w:pPr>
      <w:r w:rsidRPr="00446899">
        <w:rPr>
          <w:rFonts w:ascii="Times New Roman" w:hAnsi="Times New Roman" w:cs="Times New Roman"/>
          <w:b/>
          <w:sz w:val="27"/>
          <w:szCs w:val="27"/>
          <w:lang w:val="en-US"/>
        </w:rPr>
        <w:t>I</w:t>
      </w:r>
      <w:r w:rsidRPr="00446899">
        <w:rPr>
          <w:rFonts w:ascii="Times New Roman" w:hAnsi="Times New Roman" w:cs="Times New Roman"/>
          <w:b/>
          <w:sz w:val="27"/>
          <w:szCs w:val="27"/>
        </w:rPr>
        <w:t>.Прелюдии</w:t>
      </w:r>
    </w:p>
    <w:p w:rsidR="00390C24" w:rsidRPr="00446899" w:rsidRDefault="00566D93" w:rsidP="00955D87">
      <w:pPr>
        <w:pStyle w:val="a3"/>
        <w:jc w:val="both"/>
        <w:rPr>
          <w:rFonts w:ascii="Times New Roman" w:eastAsia="Times New Roman" w:hAnsi="Times New Roman" w:cs="Times New Roman"/>
          <w:sz w:val="27"/>
          <w:szCs w:val="27"/>
        </w:rPr>
      </w:pPr>
      <w:bookmarkStart w:id="0" w:name="_GoBack"/>
      <w:bookmarkEnd w:id="0"/>
      <w:r>
        <w:rPr>
          <w:rFonts w:ascii="Times New Roman" w:eastAsia="Times New Roman" w:hAnsi="Times New Roman" w:cs="Times New Roman"/>
          <w:b/>
          <w:sz w:val="27"/>
          <w:szCs w:val="27"/>
        </w:rPr>
        <w:t xml:space="preserve"> </w:t>
      </w:r>
      <w:r w:rsidR="00675F09">
        <w:rPr>
          <w:rFonts w:ascii="Times New Roman" w:eastAsia="Times New Roman" w:hAnsi="Times New Roman" w:cs="Times New Roman"/>
          <w:sz w:val="27"/>
          <w:szCs w:val="27"/>
        </w:rPr>
        <w:t xml:space="preserve"> </w:t>
      </w:r>
      <w:r w:rsidR="00390C24" w:rsidRPr="00446899">
        <w:rPr>
          <w:rFonts w:ascii="Times New Roman" w:eastAsia="Times New Roman" w:hAnsi="Times New Roman" w:cs="Times New Roman"/>
          <w:sz w:val="27"/>
          <w:szCs w:val="27"/>
        </w:rPr>
        <w:t xml:space="preserve"> В период зарождения, прелюдии всегда предшествовали более длинному, сложному и строго оформленному произведению</w:t>
      </w:r>
      <w:r w:rsidR="00675F09">
        <w:rPr>
          <w:rFonts w:ascii="Times New Roman" w:eastAsia="Times New Roman" w:hAnsi="Times New Roman" w:cs="Times New Roman"/>
          <w:sz w:val="27"/>
          <w:szCs w:val="27"/>
        </w:rPr>
        <w:t>.</w:t>
      </w:r>
      <w:r w:rsidR="00390C24" w:rsidRPr="00446899">
        <w:rPr>
          <w:rFonts w:ascii="Times New Roman" w:eastAsia="Times New Roman" w:hAnsi="Times New Roman" w:cs="Times New Roman"/>
          <w:sz w:val="27"/>
          <w:szCs w:val="27"/>
        </w:rPr>
        <w:t xml:space="preserve"> </w:t>
      </w:r>
      <w:r w:rsidR="00675F09">
        <w:rPr>
          <w:rFonts w:ascii="Times New Roman" w:eastAsia="Times New Roman" w:hAnsi="Times New Roman" w:cs="Times New Roman"/>
          <w:sz w:val="27"/>
          <w:szCs w:val="27"/>
        </w:rPr>
        <w:t xml:space="preserve">Уже в 18 веке прелюдия отделилась от фуги, становится  самостоятельным произведением. </w:t>
      </w:r>
      <w:r w:rsidR="00390C24" w:rsidRPr="00446899">
        <w:rPr>
          <w:rFonts w:ascii="Times New Roman" w:eastAsia="Times New Roman" w:hAnsi="Times New Roman" w:cs="Times New Roman"/>
          <w:sz w:val="27"/>
          <w:szCs w:val="27"/>
        </w:rPr>
        <w:t>Шопен возвысил этот жанр.</w:t>
      </w:r>
      <w:r w:rsidR="00675F09">
        <w:rPr>
          <w:rFonts w:ascii="Times New Roman" w:eastAsia="Times New Roman" w:hAnsi="Times New Roman" w:cs="Times New Roman"/>
          <w:sz w:val="27"/>
          <w:szCs w:val="27"/>
        </w:rPr>
        <w:t xml:space="preserve"> Он создал 24 прелюдии. </w:t>
      </w:r>
      <w:r w:rsidR="00390C24" w:rsidRPr="00446899">
        <w:rPr>
          <w:rFonts w:ascii="Times New Roman" w:eastAsia="Times New Roman" w:hAnsi="Times New Roman" w:cs="Times New Roman"/>
          <w:sz w:val="27"/>
          <w:szCs w:val="27"/>
        </w:rPr>
        <w:t xml:space="preserve">  Как заметил один из исследователей: «Мазурки, Полонезы, Вальсы можно было писать всю жизнь, но создать политый кровью сердца цикл из 24прелюдий можно было только один раз в жизни».</w:t>
      </w:r>
    </w:p>
    <w:p w:rsidR="00390C24" w:rsidRPr="00446899" w:rsidRDefault="00390C24" w:rsidP="00955D87">
      <w:pPr>
        <w:pStyle w:val="a3"/>
        <w:jc w:val="both"/>
        <w:rPr>
          <w:rFonts w:ascii="Times New Roman" w:eastAsia="Times New Roman" w:hAnsi="Times New Roman" w:cs="Times New Roman"/>
          <w:sz w:val="27"/>
          <w:szCs w:val="27"/>
        </w:rPr>
      </w:pPr>
      <w:r w:rsidRPr="00446899">
        <w:rPr>
          <w:rFonts w:ascii="Times New Roman" w:eastAsia="Times New Roman" w:hAnsi="Times New Roman" w:cs="Times New Roman"/>
          <w:sz w:val="27"/>
          <w:szCs w:val="27"/>
        </w:rPr>
        <w:t xml:space="preserve">   Прообразом для прелюд</w:t>
      </w:r>
      <w:r w:rsidR="00675F09">
        <w:rPr>
          <w:rFonts w:ascii="Times New Roman" w:eastAsia="Times New Roman" w:hAnsi="Times New Roman" w:cs="Times New Roman"/>
          <w:sz w:val="27"/>
          <w:szCs w:val="27"/>
        </w:rPr>
        <w:t xml:space="preserve">ий Шопена послужил ХТК </w:t>
      </w:r>
      <w:proofErr w:type="spellStart"/>
      <w:r w:rsidR="00675F09">
        <w:rPr>
          <w:rFonts w:ascii="Times New Roman" w:eastAsia="Times New Roman" w:hAnsi="Times New Roman" w:cs="Times New Roman"/>
          <w:sz w:val="27"/>
          <w:szCs w:val="27"/>
        </w:rPr>
        <w:t>И.С.Баха</w:t>
      </w:r>
      <w:proofErr w:type="spellEnd"/>
      <w:r w:rsidRPr="00446899">
        <w:rPr>
          <w:rFonts w:ascii="Times New Roman" w:eastAsia="Times New Roman" w:hAnsi="Times New Roman" w:cs="Times New Roman"/>
          <w:sz w:val="27"/>
          <w:szCs w:val="27"/>
        </w:rPr>
        <w:t>. Шопен дает расположение</w:t>
      </w:r>
      <w:r w:rsidR="00FF6D85">
        <w:rPr>
          <w:rFonts w:ascii="Times New Roman" w:eastAsia="Times New Roman" w:hAnsi="Times New Roman" w:cs="Times New Roman"/>
          <w:sz w:val="27"/>
          <w:szCs w:val="27"/>
        </w:rPr>
        <w:t xml:space="preserve"> прелюдий</w:t>
      </w:r>
      <w:r w:rsidRPr="00446899">
        <w:rPr>
          <w:rFonts w:ascii="Times New Roman" w:eastAsia="Times New Roman" w:hAnsi="Times New Roman" w:cs="Times New Roman"/>
          <w:sz w:val="27"/>
          <w:szCs w:val="27"/>
        </w:rPr>
        <w:t xml:space="preserve"> по квинтовому кругу тональностей </w:t>
      </w:r>
      <w:r w:rsidR="005B67FC">
        <w:rPr>
          <w:rFonts w:ascii="Times New Roman" w:eastAsia="Times New Roman" w:hAnsi="Times New Roman" w:cs="Times New Roman"/>
          <w:sz w:val="27"/>
          <w:szCs w:val="27"/>
        </w:rPr>
        <w:t xml:space="preserve"> с чередованием параллельных</w:t>
      </w:r>
      <w:r w:rsidR="00FF6D85">
        <w:rPr>
          <w:rFonts w:ascii="Times New Roman" w:eastAsia="Times New Roman" w:hAnsi="Times New Roman" w:cs="Times New Roman"/>
          <w:sz w:val="27"/>
          <w:szCs w:val="27"/>
        </w:rPr>
        <w:t>. Индивидуализирует жанр и</w:t>
      </w:r>
      <w:r w:rsidRPr="00446899">
        <w:rPr>
          <w:rFonts w:ascii="Times New Roman" w:eastAsia="Times New Roman" w:hAnsi="Times New Roman" w:cs="Times New Roman"/>
          <w:sz w:val="27"/>
          <w:szCs w:val="27"/>
        </w:rPr>
        <w:t xml:space="preserve"> наделяет его самостоятельностью. </w:t>
      </w:r>
    </w:p>
    <w:p w:rsidR="00390C24" w:rsidRPr="00446899" w:rsidRDefault="00FA17DE" w:rsidP="00955D87">
      <w:pPr>
        <w:pStyle w:val="a3"/>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24прелюдий Шопена исполняю</w:t>
      </w:r>
      <w:r w:rsidR="00390C24" w:rsidRPr="00446899">
        <w:rPr>
          <w:rFonts w:ascii="Times New Roman" w:eastAsia="Times New Roman" w:hAnsi="Times New Roman" w:cs="Times New Roman"/>
          <w:sz w:val="27"/>
          <w:szCs w:val="27"/>
        </w:rPr>
        <w:t>тся целиком.</w:t>
      </w:r>
    </w:p>
    <w:p w:rsidR="00390C24" w:rsidRPr="00446899" w:rsidRDefault="00390C24" w:rsidP="00955D87">
      <w:pPr>
        <w:pStyle w:val="a3"/>
        <w:jc w:val="both"/>
        <w:rPr>
          <w:rFonts w:ascii="Times New Roman" w:eastAsia="Times New Roman" w:hAnsi="Times New Roman" w:cs="Times New Roman"/>
          <w:sz w:val="27"/>
          <w:szCs w:val="27"/>
        </w:rPr>
      </w:pPr>
      <w:r w:rsidRPr="00446899">
        <w:rPr>
          <w:rFonts w:ascii="Times New Roman" w:eastAsia="Times New Roman" w:hAnsi="Times New Roman" w:cs="Times New Roman"/>
          <w:sz w:val="27"/>
          <w:szCs w:val="27"/>
        </w:rPr>
        <w:t xml:space="preserve">  Толкование образного мира прелюдий прекрасно отражено в словах одного из ярчайших исследователей музыки композитора. </w:t>
      </w:r>
      <w:proofErr w:type="gramStart"/>
      <w:r w:rsidRPr="00446899">
        <w:rPr>
          <w:rFonts w:ascii="Times New Roman" w:eastAsia="Times New Roman" w:hAnsi="Times New Roman" w:cs="Times New Roman"/>
          <w:sz w:val="27"/>
          <w:szCs w:val="27"/>
        </w:rPr>
        <w:t>«Шопен создал свои гениальные прелюдии – 24 кратких слова, в которых сердце его волнуется, трепещет, страдает, негодует, ужасается, томится, нежится, изнывает, стонет, озаряется надеждой, радуется ласке, восторгается, снова печалится, снова рвется и мучается, замирает и холодеет от страха, немеет среди завываний осенних вихрей, чтобы через несколько мигов опять поверить солнечным лучам и расцвести в звучаниях весенней пасторали».</w:t>
      </w:r>
      <w:proofErr w:type="gramEnd"/>
    </w:p>
    <w:p w:rsidR="00390C24" w:rsidRPr="00446899" w:rsidRDefault="00390C24" w:rsidP="00955D87">
      <w:pPr>
        <w:pStyle w:val="a3"/>
        <w:rPr>
          <w:rFonts w:ascii="Times New Roman" w:hAnsi="Times New Roman" w:cs="Times New Roman"/>
          <w:b/>
          <w:sz w:val="27"/>
          <w:szCs w:val="27"/>
        </w:rPr>
      </w:pPr>
      <w:r w:rsidRPr="00446899">
        <w:rPr>
          <w:rFonts w:ascii="Times New Roman" w:hAnsi="Times New Roman" w:cs="Times New Roman"/>
          <w:sz w:val="27"/>
          <w:szCs w:val="27"/>
        </w:rPr>
        <w:t xml:space="preserve">  </w:t>
      </w:r>
      <w:r w:rsidRPr="00446899">
        <w:rPr>
          <w:rFonts w:ascii="Times New Roman" w:hAnsi="Times New Roman" w:cs="Times New Roman"/>
          <w:b/>
          <w:sz w:val="27"/>
          <w:szCs w:val="27"/>
        </w:rPr>
        <w:t>Прелюдия №4, ми минор.</w:t>
      </w:r>
    </w:p>
    <w:p w:rsidR="00390C24" w:rsidRPr="00446899" w:rsidRDefault="00390C24" w:rsidP="00955D87">
      <w:pPr>
        <w:pStyle w:val="a3"/>
        <w:rPr>
          <w:rFonts w:ascii="Times New Roman" w:hAnsi="Times New Roman" w:cs="Times New Roman"/>
          <w:sz w:val="27"/>
          <w:szCs w:val="27"/>
        </w:rPr>
      </w:pPr>
      <w:r w:rsidRPr="00446899">
        <w:rPr>
          <w:rFonts w:ascii="Times New Roman" w:hAnsi="Times New Roman" w:cs="Times New Roman"/>
          <w:sz w:val="27"/>
          <w:szCs w:val="27"/>
        </w:rPr>
        <w:t>Эта прелюдия – скорбное, гнетущее, печальное повествование героя, отражение горестных чувств его души.</w:t>
      </w:r>
    </w:p>
    <w:p w:rsidR="00390C24" w:rsidRPr="00446899" w:rsidRDefault="00390C24" w:rsidP="00955D87">
      <w:pPr>
        <w:pStyle w:val="a3"/>
        <w:rPr>
          <w:rFonts w:ascii="Times New Roman" w:hAnsi="Times New Roman" w:cs="Times New Roman"/>
          <w:sz w:val="27"/>
          <w:szCs w:val="27"/>
        </w:rPr>
      </w:pPr>
      <w:r w:rsidRPr="00446899">
        <w:rPr>
          <w:rFonts w:ascii="Times New Roman" w:hAnsi="Times New Roman" w:cs="Times New Roman"/>
          <w:sz w:val="27"/>
          <w:szCs w:val="27"/>
        </w:rPr>
        <w:t>Мелодическая линия скупа, основана на интонациях плача, в ней чувствуется постоянная безуспешная попытка вырваться, уйти от горестей. Но в итоге в сердце героя не остается надежды. А за счет нисходя</w:t>
      </w:r>
      <w:r w:rsidR="00A70A14" w:rsidRPr="00446899">
        <w:rPr>
          <w:rFonts w:ascii="Times New Roman" w:hAnsi="Times New Roman" w:cs="Times New Roman"/>
          <w:sz w:val="27"/>
          <w:szCs w:val="27"/>
        </w:rPr>
        <w:t>щего по хроматическим полутонам баса имеется сходство с итальянскими оперными ариями-жалобами.</w:t>
      </w:r>
    </w:p>
    <w:p w:rsidR="00390C24" w:rsidRPr="00446899" w:rsidRDefault="00390C24" w:rsidP="00955D87">
      <w:pPr>
        <w:pStyle w:val="a3"/>
        <w:rPr>
          <w:rFonts w:ascii="Times New Roman" w:hAnsi="Times New Roman" w:cs="Times New Roman"/>
          <w:sz w:val="27"/>
          <w:szCs w:val="27"/>
        </w:rPr>
      </w:pPr>
      <w:r w:rsidRPr="00446899">
        <w:rPr>
          <w:rFonts w:ascii="Times New Roman" w:hAnsi="Times New Roman" w:cs="Times New Roman"/>
          <w:sz w:val="27"/>
          <w:szCs w:val="27"/>
        </w:rPr>
        <w:t xml:space="preserve"> Форма прелюдии – период из двух предложений. 2е предложение – аналог 1му. Но в нем находится общая Кульминация произведения. В конце звучит хорал-отпевание (вспомним увертюру «Эгмонт», эпизод гибели героя, Бетховена; коду 1части Симфонии №8 Шуберта).</w:t>
      </w:r>
    </w:p>
    <w:p w:rsidR="00A70A14" w:rsidRPr="00446899" w:rsidRDefault="00A70A14" w:rsidP="00955D87">
      <w:pPr>
        <w:pStyle w:val="a3"/>
        <w:rPr>
          <w:rFonts w:ascii="Times New Roman" w:hAnsi="Times New Roman" w:cs="Times New Roman"/>
          <w:sz w:val="27"/>
          <w:szCs w:val="27"/>
        </w:rPr>
      </w:pPr>
      <w:r w:rsidRPr="00446899">
        <w:rPr>
          <w:rFonts w:ascii="Times New Roman" w:hAnsi="Times New Roman" w:cs="Times New Roman"/>
          <w:sz w:val="27"/>
          <w:szCs w:val="27"/>
        </w:rPr>
        <w:t xml:space="preserve">  Так в пьесе, которая может уместиться на одной нотной странице, словно разыгрывается лирическая драма.</w:t>
      </w:r>
    </w:p>
    <w:p w:rsidR="00A70A14" w:rsidRPr="00446899" w:rsidRDefault="00A70A14" w:rsidP="00955D87">
      <w:pPr>
        <w:pStyle w:val="a3"/>
        <w:rPr>
          <w:rFonts w:ascii="Times New Roman" w:hAnsi="Times New Roman" w:cs="Times New Roman"/>
          <w:b/>
          <w:sz w:val="27"/>
          <w:szCs w:val="27"/>
        </w:rPr>
      </w:pPr>
      <w:r w:rsidRPr="00446899">
        <w:rPr>
          <w:rFonts w:ascii="Times New Roman" w:hAnsi="Times New Roman" w:cs="Times New Roman"/>
          <w:sz w:val="27"/>
          <w:szCs w:val="27"/>
        </w:rPr>
        <w:t xml:space="preserve">  </w:t>
      </w:r>
      <w:r w:rsidRPr="00446899">
        <w:rPr>
          <w:rFonts w:ascii="Times New Roman" w:hAnsi="Times New Roman" w:cs="Times New Roman"/>
          <w:b/>
          <w:sz w:val="27"/>
          <w:szCs w:val="27"/>
        </w:rPr>
        <w:t>Прелюдия №7, Ля мажор.</w:t>
      </w:r>
    </w:p>
    <w:p w:rsidR="002F038C" w:rsidRDefault="00A70A14" w:rsidP="00955D87">
      <w:pPr>
        <w:pStyle w:val="a3"/>
        <w:jc w:val="both"/>
        <w:rPr>
          <w:rFonts w:ascii="Times New Roman" w:hAnsi="Times New Roman" w:cs="Times New Roman"/>
          <w:sz w:val="27"/>
          <w:szCs w:val="27"/>
        </w:rPr>
      </w:pPr>
      <w:r w:rsidRPr="00446899">
        <w:rPr>
          <w:rFonts w:ascii="Times New Roman" w:hAnsi="Times New Roman" w:cs="Times New Roman"/>
          <w:sz w:val="27"/>
          <w:szCs w:val="27"/>
        </w:rPr>
        <w:t xml:space="preserve">Одна из самых миниатюрных в цикле. Для нее характерны </w:t>
      </w:r>
      <w:r w:rsidRPr="00446899">
        <w:rPr>
          <w:rFonts w:ascii="Times New Roman" w:eastAsia="Times New Roman" w:hAnsi="Times New Roman" w:cs="Times New Roman"/>
          <w:sz w:val="27"/>
          <w:szCs w:val="27"/>
        </w:rPr>
        <w:t>изящество и неторопливость доверительной интонации, аккордовый склад звучания, благородное и светлое спокойствие музыки. В этом небольшом произведении слились воедино исторические традиции европейской музыки, сочетающие в себе и возвышенно-духовные</w:t>
      </w:r>
      <w:r w:rsidR="0004112E">
        <w:rPr>
          <w:rFonts w:ascii="Times New Roman" w:eastAsia="Times New Roman" w:hAnsi="Times New Roman" w:cs="Times New Roman"/>
          <w:sz w:val="27"/>
          <w:szCs w:val="27"/>
        </w:rPr>
        <w:t xml:space="preserve"> и нежно-танцевальные </w:t>
      </w:r>
      <w:r w:rsidRPr="00446899">
        <w:rPr>
          <w:rFonts w:ascii="Times New Roman" w:eastAsia="Times New Roman" w:hAnsi="Times New Roman" w:cs="Times New Roman"/>
          <w:sz w:val="27"/>
          <w:szCs w:val="27"/>
        </w:rPr>
        <w:t xml:space="preserve">истоки. Современники дали название этой прелюдии: «польская танцовщица». В ней смело можем сказать о жанровых корнях мазурки. Авторская ремарка </w:t>
      </w:r>
      <w:r w:rsidRPr="00446899">
        <w:rPr>
          <w:rFonts w:ascii="Times New Roman" w:eastAsia="Times New Roman" w:hAnsi="Times New Roman" w:cs="Times New Roman"/>
          <w:i/>
          <w:sz w:val="27"/>
          <w:szCs w:val="27"/>
          <w:lang w:val="en-US"/>
        </w:rPr>
        <w:t>dolce</w:t>
      </w:r>
      <w:r w:rsidRPr="00446899">
        <w:rPr>
          <w:rFonts w:ascii="Times New Roman" w:eastAsia="Times New Roman" w:hAnsi="Times New Roman" w:cs="Times New Roman"/>
          <w:sz w:val="27"/>
          <w:szCs w:val="27"/>
        </w:rPr>
        <w:t>, предполагающая нежное исполнение, неторопливый темп, лирические 6-ты и «моцартовские задержания», рисуют мягкий, деликатный и чистый образ.</w:t>
      </w:r>
      <w:r w:rsidRPr="00446899">
        <w:rPr>
          <w:rFonts w:ascii="Times New Roman" w:hAnsi="Times New Roman" w:cs="Times New Roman"/>
          <w:sz w:val="27"/>
          <w:szCs w:val="27"/>
        </w:rPr>
        <w:t xml:space="preserve"> </w:t>
      </w:r>
    </w:p>
    <w:p w:rsidR="00446899" w:rsidRDefault="00A70A14" w:rsidP="00955D87">
      <w:pPr>
        <w:pStyle w:val="a3"/>
        <w:jc w:val="both"/>
        <w:rPr>
          <w:rFonts w:ascii="Times New Roman" w:eastAsia="Times New Roman" w:hAnsi="Times New Roman" w:cs="Times New Roman"/>
          <w:sz w:val="27"/>
          <w:szCs w:val="27"/>
        </w:rPr>
      </w:pPr>
      <w:r w:rsidRPr="00446899">
        <w:rPr>
          <w:rFonts w:ascii="Times New Roman" w:hAnsi="Times New Roman" w:cs="Times New Roman"/>
          <w:b/>
          <w:sz w:val="27"/>
          <w:szCs w:val="27"/>
        </w:rPr>
        <w:t xml:space="preserve">Прелюдия №20, </w:t>
      </w:r>
      <w:proofErr w:type="gramStart"/>
      <w:r w:rsidRPr="00446899">
        <w:rPr>
          <w:rFonts w:ascii="Times New Roman" w:hAnsi="Times New Roman" w:cs="Times New Roman"/>
          <w:b/>
          <w:sz w:val="27"/>
          <w:szCs w:val="27"/>
        </w:rPr>
        <w:t>до</w:t>
      </w:r>
      <w:proofErr w:type="gramEnd"/>
      <w:r w:rsidRPr="00446899">
        <w:rPr>
          <w:rFonts w:ascii="Times New Roman" w:hAnsi="Times New Roman" w:cs="Times New Roman"/>
          <w:b/>
          <w:sz w:val="27"/>
          <w:szCs w:val="27"/>
        </w:rPr>
        <w:t xml:space="preserve"> минор.</w:t>
      </w:r>
    </w:p>
    <w:p w:rsidR="00390C24" w:rsidRPr="00446899" w:rsidRDefault="00A70A14" w:rsidP="00955D87">
      <w:pPr>
        <w:pStyle w:val="a3"/>
        <w:jc w:val="both"/>
        <w:rPr>
          <w:rFonts w:ascii="Times New Roman" w:eastAsia="Times New Roman" w:hAnsi="Times New Roman" w:cs="Times New Roman"/>
          <w:sz w:val="27"/>
          <w:szCs w:val="27"/>
        </w:rPr>
      </w:pPr>
      <w:r w:rsidRPr="00446899">
        <w:rPr>
          <w:rFonts w:ascii="Times New Roman" w:eastAsia="Times New Roman" w:hAnsi="Times New Roman" w:cs="Times New Roman"/>
          <w:sz w:val="27"/>
          <w:szCs w:val="27"/>
        </w:rPr>
        <w:t>В послевоенной Варшаве был снят документальный фильм о разрушенном городе. Сопровождающей музыкой стала Прелюдия №20 Шопена. Ее смысл: трагическое, но сурово-величественное, эпическое сказание. Поступь траурного марша, шествия (благодаря мерному аккордовому движению с характерной ритмической формулой), которое постепенно удаляется (</w:t>
      </w:r>
      <w:r w:rsidRPr="00446899">
        <w:rPr>
          <w:rFonts w:ascii="Times New Roman" w:eastAsia="Times New Roman" w:hAnsi="Times New Roman" w:cs="Times New Roman"/>
          <w:i/>
          <w:sz w:val="27"/>
          <w:szCs w:val="27"/>
          <w:lang w:val="en-US"/>
        </w:rPr>
        <w:t>ff</w:t>
      </w:r>
      <w:r w:rsidRPr="00446899">
        <w:rPr>
          <w:rFonts w:ascii="Times New Roman" w:eastAsia="Times New Roman" w:hAnsi="Times New Roman" w:cs="Times New Roman"/>
          <w:sz w:val="27"/>
          <w:szCs w:val="27"/>
        </w:rPr>
        <w:t>=&gt;</w:t>
      </w:r>
      <w:r w:rsidRPr="00446899">
        <w:rPr>
          <w:rFonts w:ascii="Times New Roman" w:eastAsia="Times New Roman" w:hAnsi="Times New Roman" w:cs="Times New Roman"/>
          <w:i/>
          <w:sz w:val="27"/>
          <w:szCs w:val="27"/>
          <w:lang w:val="en-US"/>
        </w:rPr>
        <w:t>pp</w:t>
      </w:r>
      <w:r w:rsidRPr="00446899">
        <w:rPr>
          <w:rFonts w:ascii="Times New Roman" w:eastAsia="Times New Roman" w:hAnsi="Times New Roman" w:cs="Times New Roman"/>
          <w:sz w:val="27"/>
          <w:szCs w:val="27"/>
        </w:rPr>
        <w:t>).</w:t>
      </w:r>
    </w:p>
    <w:p w:rsidR="00402508" w:rsidRPr="00FF6D85" w:rsidRDefault="00390C24" w:rsidP="00955D87">
      <w:pPr>
        <w:pStyle w:val="a3"/>
        <w:rPr>
          <w:rFonts w:ascii="Times New Roman" w:hAnsi="Times New Roman" w:cs="Times New Roman"/>
          <w:b/>
          <w:sz w:val="27"/>
          <w:szCs w:val="27"/>
        </w:rPr>
      </w:pPr>
      <w:proofErr w:type="gramStart"/>
      <w:r w:rsidRPr="00446899">
        <w:rPr>
          <w:rFonts w:ascii="Times New Roman" w:hAnsi="Times New Roman" w:cs="Times New Roman"/>
          <w:b/>
          <w:sz w:val="27"/>
          <w:szCs w:val="27"/>
          <w:lang w:val="en-US"/>
        </w:rPr>
        <w:t>II</w:t>
      </w:r>
      <w:r w:rsidRPr="00446899">
        <w:rPr>
          <w:rFonts w:ascii="Times New Roman" w:hAnsi="Times New Roman" w:cs="Times New Roman"/>
          <w:b/>
          <w:sz w:val="27"/>
          <w:szCs w:val="27"/>
        </w:rPr>
        <w:t>.</w:t>
      </w:r>
      <w:r w:rsidR="00A70A14" w:rsidRPr="00446899">
        <w:rPr>
          <w:rFonts w:ascii="Times New Roman" w:hAnsi="Times New Roman" w:cs="Times New Roman"/>
          <w:b/>
          <w:sz w:val="27"/>
          <w:szCs w:val="27"/>
        </w:rPr>
        <w:t>Этюды.</w:t>
      </w:r>
      <w:r w:rsidR="00566D93">
        <w:rPr>
          <w:rFonts w:ascii="Times New Roman" w:hAnsi="Times New Roman" w:cs="Times New Roman"/>
          <w:b/>
          <w:sz w:val="27"/>
          <w:szCs w:val="27"/>
        </w:rPr>
        <w:t xml:space="preserve"> </w:t>
      </w:r>
      <w:r w:rsidR="00402508" w:rsidRPr="00FF6D85">
        <w:rPr>
          <w:rFonts w:ascii="Times New Roman" w:eastAsia="Times New Roman" w:hAnsi="Times New Roman" w:cs="Times New Roman"/>
          <w:b/>
          <w:i/>
          <w:sz w:val="27"/>
          <w:szCs w:val="27"/>
        </w:rPr>
        <w:t>Этюд</w:t>
      </w:r>
      <w:r w:rsidR="00402508" w:rsidRPr="00446899">
        <w:rPr>
          <w:rFonts w:ascii="Times New Roman" w:eastAsia="Times New Roman" w:hAnsi="Times New Roman" w:cs="Times New Roman"/>
          <w:sz w:val="27"/>
          <w:szCs w:val="27"/>
        </w:rPr>
        <w:t xml:space="preserve"> – это инструментальная пьеса небольшого объёма, основанная на частом применении какого-либо трудного приёма исполнения и предназначенная для </w:t>
      </w:r>
      <w:r w:rsidR="00402508" w:rsidRPr="00446899">
        <w:rPr>
          <w:rFonts w:ascii="Times New Roman" w:eastAsia="Times New Roman" w:hAnsi="Times New Roman" w:cs="Times New Roman"/>
          <w:sz w:val="27"/>
          <w:szCs w:val="27"/>
        </w:rPr>
        <w:lastRenderedPageBreak/>
        <w:t>усовершенствования техники исполнителя.</w:t>
      </w:r>
      <w:proofErr w:type="gramEnd"/>
      <w:r w:rsidR="00402508" w:rsidRPr="00446899">
        <w:rPr>
          <w:rFonts w:ascii="Times New Roman" w:eastAsia="Times New Roman" w:hAnsi="Times New Roman" w:cs="Times New Roman"/>
          <w:sz w:val="27"/>
          <w:szCs w:val="27"/>
        </w:rPr>
        <w:t xml:space="preserve"> Ф. Шопен стал одним из первых композиторов, выведших Этюд на концертную эстраду. Этюд стал одним из излюбленных жанров исполнителей-виртуозов </w:t>
      </w:r>
      <w:proofErr w:type="gramStart"/>
      <w:r w:rsidR="00402508" w:rsidRPr="00446899">
        <w:rPr>
          <w:rFonts w:ascii="Times New Roman" w:eastAsia="Times New Roman" w:hAnsi="Times New Roman" w:cs="Times New Roman"/>
          <w:sz w:val="27"/>
          <w:szCs w:val="27"/>
          <w:lang w:val="en-US"/>
        </w:rPr>
        <w:t>XIX</w:t>
      </w:r>
      <w:proofErr w:type="gramEnd"/>
      <w:r w:rsidR="00402508" w:rsidRPr="00446899">
        <w:rPr>
          <w:rFonts w:ascii="Times New Roman" w:eastAsia="Times New Roman" w:hAnsi="Times New Roman" w:cs="Times New Roman"/>
          <w:sz w:val="27"/>
          <w:szCs w:val="27"/>
        </w:rPr>
        <w:t xml:space="preserve">столетия. </w:t>
      </w:r>
    </w:p>
    <w:p w:rsidR="00402508" w:rsidRPr="00446899" w:rsidRDefault="00402508" w:rsidP="00955D87">
      <w:pPr>
        <w:pStyle w:val="a3"/>
        <w:jc w:val="both"/>
        <w:rPr>
          <w:rFonts w:ascii="Times New Roman" w:eastAsia="Times New Roman" w:hAnsi="Times New Roman" w:cs="Times New Roman"/>
          <w:sz w:val="27"/>
          <w:szCs w:val="27"/>
        </w:rPr>
      </w:pPr>
      <w:r w:rsidRPr="00446899">
        <w:rPr>
          <w:rFonts w:ascii="Times New Roman" w:eastAsia="Times New Roman" w:hAnsi="Times New Roman" w:cs="Times New Roman"/>
          <w:sz w:val="27"/>
          <w:szCs w:val="27"/>
        </w:rPr>
        <w:t xml:space="preserve">  В этом жанре композитор создал 27образцов.  Шопен явился создателем фортепианного этюда, основанного на одном типе технической задачи. </w:t>
      </w:r>
    </w:p>
    <w:p w:rsidR="00402508" w:rsidRPr="00446899" w:rsidRDefault="00402508" w:rsidP="00955D87">
      <w:pPr>
        <w:pStyle w:val="a3"/>
        <w:jc w:val="both"/>
        <w:rPr>
          <w:rFonts w:ascii="Times New Roman" w:eastAsia="Times New Roman" w:hAnsi="Times New Roman" w:cs="Times New Roman"/>
          <w:sz w:val="27"/>
          <w:szCs w:val="27"/>
        </w:rPr>
      </w:pPr>
      <w:r w:rsidRPr="00446899">
        <w:rPr>
          <w:rFonts w:ascii="Times New Roman" w:eastAsia="Times New Roman" w:hAnsi="Times New Roman" w:cs="Times New Roman"/>
          <w:sz w:val="27"/>
          <w:szCs w:val="27"/>
        </w:rPr>
        <w:t xml:space="preserve">  Образный мир этюдов можно охарактеризовать словами великого русского поэта, лауреата Нобелевской премии, Б. Пастернака. «Этюды Шопена, названные техническими упражнениями, руководствами, скорее изучения, чем учебники. Это музыкально изложенные исследования по теории детства и отдельные главы фортепианного введения к смерти (поразительно, что половину из них написал человек 20ти лет), и они скорее обучают истории, строению вселенной и еще чему бы то ни было более далекому и общему, чем игре на рояле. Значение Шопена шире музыки. Его деятельность кажется нам ее вторичным открытием».</w:t>
      </w:r>
    </w:p>
    <w:p w:rsidR="00402508" w:rsidRPr="00446899" w:rsidRDefault="00402508" w:rsidP="00955D87">
      <w:pPr>
        <w:pStyle w:val="a3"/>
        <w:jc w:val="both"/>
        <w:rPr>
          <w:rFonts w:ascii="Times New Roman" w:eastAsia="Times New Roman" w:hAnsi="Times New Roman" w:cs="Times New Roman"/>
          <w:b/>
          <w:sz w:val="27"/>
          <w:szCs w:val="27"/>
        </w:rPr>
      </w:pPr>
      <w:r w:rsidRPr="00446899">
        <w:rPr>
          <w:rFonts w:ascii="Times New Roman" w:eastAsia="Times New Roman" w:hAnsi="Times New Roman" w:cs="Times New Roman"/>
          <w:b/>
          <w:sz w:val="27"/>
          <w:szCs w:val="27"/>
        </w:rPr>
        <w:t>Этюд №3, Ми мажор.</w:t>
      </w:r>
    </w:p>
    <w:p w:rsidR="00402508" w:rsidRPr="00446899" w:rsidRDefault="00402508" w:rsidP="00955D87">
      <w:pPr>
        <w:pStyle w:val="a3"/>
        <w:jc w:val="both"/>
        <w:rPr>
          <w:rFonts w:ascii="Times New Roman" w:eastAsia="Times New Roman" w:hAnsi="Times New Roman" w:cs="Times New Roman"/>
          <w:sz w:val="27"/>
          <w:szCs w:val="27"/>
        </w:rPr>
      </w:pPr>
      <w:r w:rsidRPr="00446899">
        <w:rPr>
          <w:rFonts w:ascii="Times New Roman" w:eastAsia="Times New Roman" w:hAnsi="Times New Roman" w:cs="Times New Roman"/>
          <w:sz w:val="27"/>
          <w:szCs w:val="27"/>
        </w:rPr>
        <w:t xml:space="preserve">Однажды Шопен, слушая этюд в исполнении одного из своих учеников, воскликнул: «О, моя родина!». Этюд стал воплощением недосягаемого романтического идеала композитора. </w:t>
      </w:r>
    </w:p>
    <w:p w:rsidR="00402508" w:rsidRPr="00446899" w:rsidRDefault="00402508" w:rsidP="00955D87">
      <w:pPr>
        <w:pStyle w:val="a3"/>
        <w:jc w:val="both"/>
        <w:rPr>
          <w:rFonts w:ascii="Times New Roman" w:eastAsia="Times New Roman" w:hAnsi="Times New Roman" w:cs="Times New Roman"/>
          <w:sz w:val="27"/>
          <w:szCs w:val="27"/>
        </w:rPr>
      </w:pPr>
      <w:r w:rsidRPr="00446899">
        <w:rPr>
          <w:rFonts w:ascii="Times New Roman" w:eastAsia="Times New Roman" w:hAnsi="Times New Roman" w:cs="Times New Roman"/>
          <w:sz w:val="27"/>
          <w:szCs w:val="27"/>
        </w:rPr>
        <w:t xml:space="preserve">Мелодия этой миниатюры – 1 из </w:t>
      </w:r>
      <w:proofErr w:type="gramStart"/>
      <w:r w:rsidRPr="00446899">
        <w:rPr>
          <w:rFonts w:ascii="Times New Roman" w:eastAsia="Times New Roman" w:hAnsi="Times New Roman" w:cs="Times New Roman"/>
          <w:sz w:val="27"/>
          <w:szCs w:val="27"/>
        </w:rPr>
        <w:t>самых</w:t>
      </w:r>
      <w:proofErr w:type="gramEnd"/>
      <w:r w:rsidRPr="00446899">
        <w:rPr>
          <w:rFonts w:ascii="Times New Roman" w:eastAsia="Times New Roman" w:hAnsi="Times New Roman" w:cs="Times New Roman"/>
          <w:sz w:val="27"/>
          <w:szCs w:val="27"/>
        </w:rPr>
        <w:t xml:space="preserve"> красивых и поэтичных в творчестве композитора. Она вдохновенна, возвышенна, </w:t>
      </w:r>
      <w:proofErr w:type="gramStart"/>
      <w:r w:rsidRPr="00446899">
        <w:rPr>
          <w:rFonts w:ascii="Times New Roman" w:eastAsia="Times New Roman" w:hAnsi="Times New Roman" w:cs="Times New Roman"/>
          <w:sz w:val="27"/>
          <w:szCs w:val="27"/>
        </w:rPr>
        <w:t>светло-печальна</w:t>
      </w:r>
      <w:proofErr w:type="gramEnd"/>
      <w:r w:rsidRPr="00446899">
        <w:rPr>
          <w:rFonts w:ascii="Times New Roman" w:eastAsia="Times New Roman" w:hAnsi="Times New Roman" w:cs="Times New Roman"/>
          <w:sz w:val="27"/>
          <w:szCs w:val="27"/>
        </w:rPr>
        <w:t>.</w:t>
      </w:r>
    </w:p>
    <w:p w:rsidR="00402508" w:rsidRPr="00446899" w:rsidRDefault="00402508" w:rsidP="00955D87">
      <w:pPr>
        <w:pStyle w:val="a3"/>
        <w:jc w:val="both"/>
        <w:rPr>
          <w:rFonts w:ascii="Times New Roman" w:eastAsia="Times New Roman" w:hAnsi="Times New Roman" w:cs="Times New Roman"/>
          <w:sz w:val="27"/>
          <w:szCs w:val="27"/>
        </w:rPr>
      </w:pPr>
      <w:r w:rsidRPr="00446899">
        <w:rPr>
          <w:rFonts w:ascii="Times New Roman" w:eastAsia="Times New Roman" w:hAnsi="Times New Roman" w:cs="Times New Roman"/>
          <w:sz w:val="27"/>
          <w:szCs w:val="27"/>
        </w:rPr>
        <w:t>Этюд на 2 вида технической задачи (исключение).</w:t>
      </w:r>
    </w:p>
    <w:p w:rsidR="00402508" w:rsidRPr="00446899" w:rsidRDefault="00402508" w:rsidP="00955D87">
      <w:pPr>
        <w:pStyle w:val="a3"/>
        <w:rPr>
          <w:rFonts w:ascii="Times New Roman" w:hAnsi="Times New Roman" w:cs="Times New Roman"/>
          <w:sz w:val="27"/>
          <w:szCs w:val="27"/>
        </w:rPr>
      </w:pPr>
      <w:r w:rsidRPr="00446899">
        <w:rPr>
          <w:rFonts w:ascii="Times New Roman" w:hAnsi="Times New Roman" w:cs="Times New Roman"/>
          <w:sz w:val="27"/>
          <w:szCs w:val="27"/>
        </w:rPr>
        <w:t xml:space="preserve">В </w:t>
      </w:r>
      <w:r w:rsidRPr="005B67FC">
        <w:rPr>
          <w:rFonts w:ascii="Times New Roman" w:hAnsi="Times New Roman" w:cs="Times New Roman"/>
          <w:b/>
          <w:sz w:val="27"/>
          <w:szCs w:val="27"/>
          <w:u w:val="single"/>
        </w:rPr>
        <w:t>крайних разделах</w:t>
      </w:r>
      <w:r w:rsidRPr="00446899">
        <w:rPr>
          <w:rFonts w:ascii="Times New Roman" w:hAnsi="Times New Roman" w:cs="Times New Roman"/>
          <w:sz w:val="27"/>
          <w:szCs w:val="27"/>
        </w:rPr>
        <w:t xml:space="preserve"> мелодия вокальной природы, стройна, певуча. Здесь – техника развития </w:t>
      </w:r>
      <w:proofErr w:type="spellStart"/>
      <w:r w:rsidRPr="00446899">
        <w:rPr>
          <w:rFonts w:ascii="Times New Roman" w:hAnsi="Times New Roman" w:cs="Times New Roman"/>
          <w:sz w:val="27"/>
          <w:szCs w:val="27"/>
        </w:rPr>
        <w:t>кантиленного</w:t>
      </w:r>
      <w:proofErr w:type="spellEnd"/>
      <w:r w:rsidRPr="00446899">
        <w:rPr>
          <w:rFonts w:ascii="Times New Roman" w:hAnsi="Times New Roman" w:cs="Times New Roman"/>
          <w:sz w:val="27"/>
          <w:szCs w:val="27"/>
        </w:rPr>
        <w:t xml:space="preserve"> (кантилена </w:t>
      </w:r>
      <w:r w:rsidR="002C686C">
        <w:rPr>
          <w:rFonts w:ascii="Times New Roman" w:hAnsi="Times New Roman" w:cs="Times New Roman"/>
          <w:sz w:val="27"/>
          <w:szCs w:val="27"/>
        </w:rPr>
        <w:t>–</w:t>
      </w:r>
      <w:r w:rsidRPr="00446899">
        <w:rPr>
          <w:rFonts w:ascii="Times New Roman" w:hAnsi="Times New Roman" w:cs="Times New Roman"/>
          <w:sz w:val="27"/>
          <w:szCs w:val="27"/>
        </w:rPr>
        <w:t xml:space="preserve"> широкая, свободно льющаяся напевная мелодия) звучания.</w:t>
      </w:r>
    </w:p>
    <w:p w:rsidR="00402508" w:rsidRPr="00446899" w:rsidRDefault="00402508" w:rsidP="00955D87">
      <w:pPr>
        <w:pStyle w:val="a3"/>
        <w:rPr>
          <w:rFonts w:ascii="Times New Roman" w:hAnsi="Times New Roman" w:cs="Times New Roman"/>
          <w:sz w:val="27"/>
          <w:szCs w:val="27"/>
        </w:rPr>
      </w:pPr>
      <w:r w:rsidRPr="00446899">
        <w:rPr>
          <w:rFonts w:ascii="Times New Roman" w:hAnsi="Times New Roman" w:cs="Times New Roman"/>
          <w:sz w:val="27"/>
          <w:szCs w:val="27"/>
        </w:rPr>
        <w:t xml:space="preserve"> В </w:t>
      </w:r>
      <w:r w:rsidRPr="005B67FC">
        <w:rPr>
          <w:rFonts w:ascii="Times New Roman" w:hAnsi="Times New Roman" w:cs="Times New Roman"/>
          <w:b/>
          <w:sz w:val="27"/>
          <w:szCs w:val="27"/>
          <w:u w:val="single"/>
        </w:rPr>
        <w:t>среднем разделе</w:t>
      </w:r>
      <w:r w:rsidRPr="005B67FC">
        <w:rPr>
          <w:rFonts w:ascii="Times New Roman" w:hAnsi="Times New Roman" w:cs="Times New Roman"/>
          <w:b/>
          <w:sz w:val="27"/>
          <w:szCs w:val="27"/>
        </w:rPr>
        <w:t xml:space="preserve"> </w:t>
      </w:r>
      <w:r w:rsidRPr="00446899">
        <w:rPr>
          <w:rFonts w:ascii="Times New Roman" w:hAnsi="Times New Roman" w:cs="Times New Roman"/>
          <w:sz w:val="27"/>
          <w:szCs w:val="27"/>
        </w:rPr>
        <w:t>– мелодия приобретает бурно-взволнованный характер. Техническая задача в этом разделе – развитие исполнения двойных нот.</w:t>
      </w:r>
    </w:p>
    <w:p w:rsidR="00402508" w:rsidRDefault="00402508" w:rsidP="00955D87">
      <w:pPr>
        <w:pStyle w:val="a3"/>
        <w:rPr>
          <w:rFonts w:ascii="Times New Roman" w:hAnsi="Times New Roman" w:cs="Times New Roman"/>
          <w:b/>
          <w:sz w:val="28"/>
          <w:szCs w:val="28"/>
        </w:rPr>
      </w:pPr>
      <w:r w:rsidRPr="00BA72FE">
        <w:rPr>
          <w:rFonts w:ascii="Times New Roman" w:hAnsi="Times New Roman" w:cs="Times New Roman"/>
          <w:b/>
          <w:sz w:val="28"/>
          <w:szCs w:val="28"/>
        </w:rPr>
        <w:t xml:space="preserve">Этюд №12, </w:t>
      </w:r>
      <w:proofErr w:type="gramStart"/>
      <w:r w:rsidRPr="00BA72FE">
        <w:rPr>
          <w:rFonts w:ascii="Times New Roman" w:hAnsi="Times New Roman" w:cs="Times New Roman"/>
          <w:b/>
          <w:sz w:val="28"/>
          <w:szCs w:val="28"/>
        </w:rPr>
        <w:t>до</w:t>
      </w:r>
      <w:proofErr w:type="gramEnd"/>
      <w:r w:rsidRPr="00BA72FE">
        <w:rPr>
          <w:rFonts w:ascii="Times New Roman" w:hAnsi="Times New Roman" w:cs="Times New Roman"/>
          <w:b/>
          <w:sz w:val="28"/>
          <w:szCs w:val="28"/>
        </w:rPr>
        <w:t xml:space="preserve"> минор</w:t>
      </w:r>
      <w:r>
        <w:rPr>
          <w:rFonts w:ascii="Times New Roman" w:hAnsi="Times New Roman" w:cs="Times New Roman"/>
          <w:b/>
          <w:sz w:val="28"/>
          <w:szCs w:val="28"/>
        </w:rPr>
        <w:t>.</w:t>
      </w:r>
    </w:p>
    <w:p w:rsidR="00402508" w:rsidRPr="00446899" w:rsidRDefault="00402508" w:rsidP="00955D87">
      <w:pPr>
        <w:pStyle w:val="a3"/>
        <w:rPr>
          <w:rFonts w:ascii="Times New Roman" w:hAnsi="Times New Roman" w:cs="Times New Roman"/>
          <w:b/>
          <w:i/>
          <w:sz w:val="24"/>
          <w:szCs w:val="24"/>
        </w:rPr>
      </w:pPr>
      <w:r w:rsidRPr="00446899">
        <w:rPr>
          <w:rFonts w:ascii="Times New Roman" w:hAnsi="Times New Roman" w:cs="Times New Roman"/>
          <w:b/>
          <w:i/>
          <w:sz w:val="24"/>
          <w:szCs w:val="24"/>
        </w:rPr>
        <w:t>В ночь с 29 на 30 ноября 1830года в Польше началось восстание.</w:t>
      </w:r>
      <w:r w:rsidR="00446899" w:rsidRPr="00446899">
        <w:rPr>
          <w:rFonts w:ascii="Times New Roman" w:hAnsi="Times New Roman" w:cs="Times New Roman"/>
          <w:b/>
          <w:i/>
          <w:sz w:val="24"/>
          <w:szCs w:val="24"/>
        </w:rPr>
        <w:t xml:space="preserve"> В это время Ш</w:t>
      </w:r>
      <w:r w:rsidR="00F43D27">
        <w:rPr>
          <w:rFonts w:ascii="Times New Roman" w:hAnsi="Times New Roman" w:cs="Times New Roman"/>
          <w:b/>
          <w:i/>
          <w:sz w:val="24"/>
          <w:szCs w:val="24"/>
        </w:rPr>
        <w:t>опен находился на пути к Франции</w:t>
      </w:r>
      <w:r w:rsidR="00446899" w:rsidRPr="00446899">
        <w:rPr>
          <w:rFonts w:ascii="Times New Roman" w:hAnsi="Times New Roman" w:cs="Times New Roman"/>
          <w:b/>
          <w:i/>
          <w:sz w:val="24"/>
          <w:szCs w:val="24"/>
        </w:rPr>
        <w:t>.</w:t>
      </w:r>
      <w:r w:rsidR="00F43D27">
        <w:rPr>
          <w:rFonts w:ascii="Times New Roman" w:hAnsi="Times New Roman" w:cs="Times New Roman"/>
          <w:b/>
          <w:i/>
          <w:sz w:val="24"/>
          <w:szCs w:val="24"/>
        </w:rPr>
        <w:t xml:space="preserve"> Д</w:t>
      </w:r>
      <w:r w:rsidRPr="00446899">
        <w:rPr>
          <w:rFonts w:ascii="Times New Roman" w:hAnsi="Times New Roman" w:cs="Times New Roman"/>
          <w:b/>
          <w:i/>
          <w:sz w:val="24"/>
          <w:szCs w:val="24"/>
        </w:rPr>
        <w:t xml:space="preserve">руг композитора, узнав о начале восстания, решил вернуться на родину. Имеются сведения, что </w:t>
      </w:r>
      <w:proofErr w:type="spellStart"/>
      <w:r w:rsidRPr="00446899">
        <w:rPr>
          <w:rFonts w:ascii="Times New Roman" w:hAnsi="Times New Roman" w:cs="Times New Roman"/>
          <w:b/>
          <w:i/>
          <w:sz w:val="24"/>
          <w:szCs w:val="24"/>
        </w:rPr>
        <w:t>Ф.</w:t>
      </w:r>
      <w:proofErr w:type="gramStart"/>
      <w:r w:rsidRPr="00446899">
        <w:rPr>
          <w:rFonts w:ascii="Times New Roman" w:hAnsi="Times New Roman" w:cs="Times New Roman"/>
          <w:b/>
          <w:i/>
          <w:sz w:val="24"/>
          <w:szCs w:val="24"/>
        </w:rPr>
        <w:t>Шопен</w:t>
      </w:r>
      <w:proofErr w:type="spellEnd"/>
      <w:proofErr w:type="gramEnd"/>
      <w:r w:rsidR="00F43D27">
        <w:rPr>
          <w:rFonts w:ascii="Times New Roman" w:hAnsi="Times New Roman" w:cs="Times New Roman"/>
          <w:b/>
          <w:i/>
          <w:sz w:val="24"/>
          <w:szCs w:val="24"/>
        </w:rPr>
        <w:t xml:space="preserve"> </w:t>
      </w:r>
      <w:r w:rsidRPr="00446899">
        <w:rPr>
          <w:rFonts w:ascii="Times New Roman" w:hAnsi="Times New Roman" w:cs="Times New Roman"/>
          <w:b/>
          <w:i/>
          <w:sz w:val="24"/>
          <w:szCs w:val="24"/>
        </w:rPr>
        <w:t>а поехал за ним, но, не догнав его, вернулся в Вену. В воспоминаниях о композиторе упоминается и о письме Шопена родителям, написанном вскоре после начала восстания; в нем выражалось горячее желание  вернуться на родину. Это желание Фредерика было, конечно, вполне естественным: буквально все его друзья и товарищи сражались в рядах повстанцев. Отцу композитора стоило большого труда убедить сына, что он принесет больше пользы отчизне своим музыкальным талантом.</w:t>
      </w:r>
    </w:p>
    <w:p w:rsidR="00402508" w:rsidRPr="00446899" w:rsidRDefault="00402508" w:rsidP="00955D87">
      <w:pPr>
        <w:pStyle w:val="a3"/>
        <w:rPr>
          <w:rFonts w:ascii="Times New Roman" w:hAnsi="Times New Roman" w:cs="Times New Roman"/>
          <w:sz w:val="27"/>
          <w:szCs w:val="27"/>
        </w:rPr>
      </w:pPr>
      <w:r w:rsidRPr="00446899">
        <w:rPr>
          <w:rFonts w:ascii="Times New Roman" w:hAnsi="Times New Roman" w:cs="Times New Roman"/>
          <w:sz w:val="27"/>
          <w:szCs w:val="27"/>
        </w:rPr>
        <w:t>Переполняющие душу чувства композитор выплеснул в этюде №12,который современники в последствие назвали «Революционный».</w:t>
      </w:r>
    </w:p>
    <w:p w:rsidR="00402508" w:rsidRPr="00446899" w:rsidRDefault="00402508" w:rsidP="00955D87">
      <w:pPr>
        <w:pStyle w:val="a3"/>
        <w:rPr>
          <w:rFonts w:ascii="Times New Roman" w:hAnsi="Times New Roman" w:cs="Times New Roman"/>
          <w:sz w:val="27"/>
          <w:szCs w:val="27"/>
        </w:rPr>
      </w:pPr>
      <w:r w:rsidRPr="00446899">
        <w:rPr>
          <w:rFonts w:ascii="Times New Roman" w:hAnsi="Times New Roman" w:cs="Times New Roman"/>
          <w:sz w:val="27"/>
          <w:szCs w:val="27"/>
        </w:rPr>
        <w:t>Этюд на одну техническую задачу (мелкая техника левой руки).</w:t>
      </w:r>
    </w:p>
    <w:p w:rsidR="00402508" w:rsidRPr="00446899" w:rsidRDefault="00402508" w:rsidP="00955D87">
      <w:pPr>
        <w:pStyle w:val="a3"/>
        <w:rPr>
          <w:rFonts w:ascii="Times New Roman" w:hAnsi="Times New Roman" w:cs="Times New Roman"/>
          <w:sz w:val="27"/>
          <w:szCs w:val="27"/>
        </w:rPr>
      </w:pPr>
      <w:r w:rsidRPr="00446899">
        <w:rPr>
          <w:rFonts w:ascii="Times New Roman" w:hAnsi="Times New Roman" w:cs="Times New Roman"/>
          <w:sz w:val="27"/>
          <w:szCs w:val="27"/>
        </w:rPr>
        <w:t>В этой музыке слышится «сила гнева, пламя страсти и уверенность в победе», несмотря на душевную боль и острый героико-трагический характер музыки.</w:t>
      </w:r>
    </w:p>
    <w:p w:rsidR="00402508" w:rsidRPr="00446899" w:rsidRDefault="00402508" w:rsidP="00955D87">
      <w:pPr>
        <w:pStyle w:val="a3"/>
        <w:rPr>
          <w:rFonts w:ascii="Times New Roman" w:hAnsi="Times New Roman" w:cs="Times New Roman"/>
          <w:sz w:val="27"/>
          <w:szCs w:val="27"/>
        </w:rPr>
      </w:pPr>
      <w:proofErr w:type="spellStart"/>
      <w:r w:rsidRPr="00446899">
        <w:rPr>
          <w:rFonts w:ascii="Times New Roman" w:hAnsi="Times New Roman" w:cs="Times New Roman"/>
          <w:b/>
          <w:sz w:val="27"/>
          <w:szCs w:val="27"/>
        </w:rPr>
        <w:t>Осн</w:t>
      </w:r>
      <w:proofErr w:type="spellEnd"/>
      <w:r w:rsidRPr="00446899">
        <w:rPr>
          <w:rFonts w:ascii="Times New Roman" w:hAnsi="Times New Roman" w:cs="Times New Roman"/>
          <w:b/>
          <w:sz w:val="27"/>
          <w:szCs w:val="27"/>
        </w:rPr>
        <w:t xml:space="preserve">. </w:t>
      </w:r>
      <w:r w:rsidR="002C686C" w:rsidRPr="00446899">
        <w:rPr>
          <w:rFonts w:ascii="Times New Roman" w:hAnsi="Times New Roman" w:cs="Times New Roman"/>
          <w:b/>
          <w:sz w:val="27"/>
          <w:szCs w:val="27"/>
        </w:rPr>
        <w:t>Т</w:t>
      </w:r>
      <w:r w:rsidRPr="00446899">
        <w:rPr>
          <w:rFonts w:ascii="Times New Roman" w:hAnsi="Times New Roman" w:cs="Times New Roman"/>
          <w:b/>
          <w:sz w:val="27"/>
          <w:szCs w:val="27"/>
        </w:rPr>
        <w:t>ема</w:t>
      </w:r>
      <w:r w:rsidR="002F038C">
        <w:rPr>
          <w:rFonts w:ascii="Times New Roman" w:hAnsi="Times New Roman" w:cs="Times New Roman"/>
          <w:sz w:val="27"/>
          <w:szCs w:val="27"/>
        </w:rPr>
        <w:t xml:space="preserve"> – диалог: 1мотив – грозно вопрошающий, 2</w:t>
      </w:r>
      <w:r w:rsidRPr="00446899">
        <w:rPr>
          <w:rFonts w:ascii="Times New Roman" w:hAnsi="Times New Roman" w:cs="Times New Roman"/>
          <w:sz w:val="27"/>
          <w:szCs w:val="27"/>
        </w:rPr>
        <w:t>мотив – секундовый, жалобный, молящий.</w:t>
      </w:r>
    </w:p>
    <w:p w:rsidR="00402508" w:rsidRPr="00446899" w:rsidRDefault="00402508" w:rsidP="00955D87">
      <w:pPr>
        <w:pStyle w:val="a3"/>
        <w:rPr>
          <w:rFonts w:ascii="Times New Roman" w:hAnsi="Times New Roman" w:cs="Times New Roman"/>
          <w:sz w:val="27"/>
          <w:szCs w:val="27"/>
        </w:rPr>
      </w:pPr>
      <w:r w:rsidRPr="00446899">
        <w:rPr>
          <w:rFonts w:ascii="Times New Roman" w:hAnsi="Times New Roman" w:cs="Times New Roman"/>
          <w:b/>
          <w:sz w:val="27"/>
          <w:szCs w:val="27"/>
        </w:rPr>
        <w:t>Ср.р</w:t>
      </w:r>
      <w:r w:rsidRPr="00446899">
        <w:rPr>
          <w:rFonts w:ascii="Times New Roman" w:hAnsi="Times New Roman" w:cs="Times New Roman"/>
          <w:sz w:val="27"/>
          <w:szCs w:val="27"/>
        </w:rPr>
        <w:t>. – развитие 1го мотива стремления.</w:t>
      </w:r>
    </w:p>
    <w:p w:rsidR="00402508" w:rsidRPr="00446899" w:rsidRDefault="00402508" w:rsidP="00955D87">
      <w:pPr>
        <w:pStyle w:val="a3"/>
        <w:rPr>
          <w:rFonts w:ascii="Times New Roman" w:hAnsi="Times New Roman" w:cs="Times New Roman"/>
          <w:sz w:val="27"/>
          <w:szCs w:val="27"/>
        </w:rPr>
      </w:pPr>
      <w:r w:rsidRPr="00446899">
        <w:rPr>
          <w:rFonts w:ascii="Times New Roman" w:hAnsi="Times New Roman" w:cs="Times New Roman"/>
          <w:sz w:val="27"/>
          <w:szCs w:val="27"/>
        </w:rPr>
        <w:t xml:space="preserve">В </w:t>
      </w:r>
      <w:proofErr w:type="spellStart"/>
      <w:r w:rsidRPr="00446899">
        <w:rPr>
          <w:rFonts w:ascii="Times New Roman" w:hAnsi="Times New Roman" w:cs="Times New Roman"/>
          <w:b/>
          <w:sz w:val="27"/>
          <w:szCs w:val="27"/>
        </w:rPr>
        <w:t>Репр</w:t>
      </w:r>
      <w:proofErr w:type="spellEnd"/>
      <w:r w:rsidRPr="00446899">
        <w:rPr>
          <w:rFonts w:ascii="Times New Roman" w:hAnsi="Times New Roman" w:cs="Times New Roman"/>
          <w:sz w:val="27"/>
          <w:szCs w:val="27"/>
        </w:rPr>
        <w:t xml:space="preserve">. </w:t>
      </w:r>
      <w:r w:rsidR="002C686C" w:rsidRPr="00446899">
        <w:rPr>
          <w:rFonts w:ascii="Times New Roman" w:hAnsi="Times New Roman" w:cs="Times New Roman"/>
          <w:sz w:val="27"/>
          <w:szCs w:val="27"/>
        </w:rPr>
        <w:t>Е</w:t>
      </w:r>
      <w:r w:rsidRPr="00446899">
        <w:rPr>
          <w:rFonts w:ascii="Times New Roman" w:hAnsi="Times New Roman" w:cs="Times New Roman"/>
          <w:sz w:val="27"/>
          <w:szCs w:val="27"/>
        </w:rPr>
        <w:t>ще больше активизируется мотив призыва.</w:t>
      </w:r>
    </w:p>
    <w:p w:rsidR="00402508" w:rsidRDefault="00402508" w:rsidP="00955D87">
      <w:pPr>
        <w:pStyle w:val="a3"/>
        <w:rPr>
          <w:rFonts w:ascii="Times New Roman" w:hAnsi="Times New Roman" w:cs="Times New Roman"/>
          <w:sz w:val="27"/>
          <w:szCs w:val="27"/>
        </w:rPr>
      </w:pPr>
      <w:r w:rsidRPr="00446899">
        <w:rPr>
          <w:rFonts w:ascii="Times New Roman" w:hAnsi="Times New Roman" w:cs="Times New Roman"/>
          <w:b/>
          <w:sz w:val="27"/>
          <w:szCs w:val="27"/>
        </w:rPr>
        <w:t>Кода</w:t>
      </w:r>
      <w:r w:rsidRPr="00446899">
        <w:rPr>
          <w:rFonts w:ascii="Times New Roman" w:hAnsi="Times New Roman" w:cs="Times New Roman"/>
          <w:sz w:val="27"/>
          <w:szCs w:val="27"/>
        </w:rPr>
        <w:t xml:space="preserve"> – затишье, минутное поражение, но потом – взрыв стремления к победе.</w:t>
      </w:r>
    </w:p>
    <w:p w:rsidR="00F43D27" w:rsidRDefault="00F43D27" w:rsidP="00955D87">
      <w:pPr>
        <w:pStyle w:val="a3"/>
        <w:jc w:val="center"/>
        <w:rPr>
          <w:rFonts w:ascii="Times New Roman" w:hAnsi="Times New Roman" w:cs="Times New Roman"/>
          <w:b/>
          <w:sz w:val="27"/>
          <w:szCs w:val="27"/>
        </w:rPr>
      </w:pPr>
      <w:r>
        <w:rPr>
          <w:rFonts w:ascii="Times New Roman" w:hAnsi="Times New Roman" w:cs="Times New Roman"/>
          <w:b/>
          <w:sz w:val="27"/>
          <w:szCs w:val="27"/>
        </w:rPr>
        <w:t>Ноктюрны</w:t>
      </w:r>
    </w:p>
    <w:p w:rsidR="0085032C" w:rsidRPr="0085032C" w:rsidRDefault="002C686C" w:rsidP="00955D87">
      <w:pPr>
        <w:rPr>
          <w:rFonts w:ascii="Times New Roman" w:hAnsi="Times New Roman" w:cs="Times New Roman"/>
          <w:sz w:val="26"/>
          <w:szCs w:val="26"/>
        </w:rPr>
      </w:pPr>
      <w:r>
        <w:rPr>
          <w:rFonts w:ascii="Times New Roman" w:hAnsi="Times New Roman" w:cs="Times New Roman"/>
          <w:b/>
          <w:sz w:val="27"/>
          <w:szCs w:val="27"/>
        </w:rPr>
        <w:t>Ноктюрн  (от фр. ночной)</w:t>
      </w:r>
      <w:r w:rsidRPr="002C686C">
        <w:t xml:space="preserve"> </w:t>
      </w:r>
      <w:r w:rsidRPr="002C686C">
        <w:rPr>
          <w:rFonts w:ascii="Times New Roman" w:hAnsi="Times New Roman" w:cs="Times New Roman"/>
          <w:sz w:val="26"/>
          <w:szCs w:val="26"/>
        </w:rPr>
        <w:t>В XVIII веке ноктюрнами называли музыкальные произведения, исполняемые на открытом воздухе в ночное время, подобно серенадам. Применялось такое обозначение и по отношению к оперным «ночным» сценам.</w:t>
      </w:r>
      <w:r w:rsidRPr="002C686C">
        <w:t xml:space="preserve"> </w:t>
      </w:r>
      <w:r w:rsidR="0085032C" w:rsidRPr="0085032C">
        <w:rPr>
          <w:rFonts w:ascii="Times New Roman" w:hAnsi="Times New Roman" w:cs="Times New Roman"/>
          <w:sz w:val="26"/>
          <w:szCs w:val="26"/>
        </w:rPr>
        <w:t xml:space="preserve">В </w:t>
      </w:r>
      <w:r w:rsidRPr="0085032C">
        <w:rPr>
          <w:rFonts w:ascii="Times New Roman" w:hAnsi="Times New Roman" w:cs="Times New Roman"/>
          <w:sz w:val="26"/>
          <w:szCs w:val="26"/>
        </w:rPr>
        <w:t xml:space="preserve">XIX веке к жанру ноктюрна проявляется большой интерес. Один из первых пианистов-романтиков, ирландский композитор Джон </w:t>
      </w:r>
      <w:proofErr w:type="spellStart"/>
      <w:r w:rsidRPr="0085032C">
        <w:rPr>
          <w:rFonts w:ascii="Times New Roman" w:hAnsi="Times New Roman" w:cs="Times New Roman"/>
          <w:sz w:val="26"/>
          <w:szCs w:val="26"/>
        </w:rPr>
        <w:t>Фильд</w:t>
      </w:r>
      <w:proofErr w:type="spellEnd"/>
      <w:r w:rsidRPr="0085032C">
        <w:rPr>
          <w:rFonts w:ascii="Times New Roman" w:hAnsi="Times New Roman" w:cs="Times New Roman"/>
          <w:sz w:val="26"/>
          <w:szCs w:val="26"/>
        </w:rPr>
        <w:t xml:space="preserve"> утверждает жанр ноктюрна в качестве небольшой фортепианной </w:t>
      </w:r>
      <w:r w:rsidRPr="0085032C">
        <w:rPr>
          <w:rFonts w:ascii="Times New Roman" w:hAnsi="Times New Roman" w:cs="Times New Roman"/>
          <w:sz w:val="26"/>
          <w:szCs w:val="26"/>
        </w:rPr>
        <w:lastRenderedPageBreak/>
        <w:t>пьесы лири</w:t>
      </w:r>
      <w:r w:rsidR="0085032C">
        <w:rPr>
          <w:rFonts w:ascii="Times New Roman" w:hAnsi="Times New Roman" w:cs="Times New Roman"/>
          <w:sz w:val="26"/>
          <w:szCs w:val="26"/>
        </w:rPr>
        <w:t xml:space="preserve">ческого содержания (обычно в </w:t>
      </w:r>
      <w:r w:rsidRPr="0085032C">
        <w:rPr>
          <w:rFonts w:ascii="Times New Roman" w:hAnsi="Times New Roman" w:cs="Times New Roman"/>
          <w:sz w:val="26"/>
          <w:szCs w:val="26"/>
        </w:rPr>
        <w:t xml:space="preserve"> 3х частной форме). </w:t>
      </w:r>
      <w:proofErr w:type="spellStart"/>
      <w:r w:rsidRPr="0085032C">
        <w:rPr>
          <w:rFonts w:ascii="Times New Roman" w:hAnsi="Times New Roman" w:cs="Times New Roman"/>
          <w:sz w:val="26"/>
          <w:szCs w:val="26"/>
        </w:rPr>
        <w:t>Фильда</w:t>
      </w:r>
      <w:proofErr w:type="spellEnd"/>
      <w:r w:rsidRPr="0085032C">
        <w:rPr>
          <w:rFonts w:ascii="Times New Roman" w:hAnsi="Times New Roman" w:cs="Times New Roman"/>
          <w:sz w:val="26"/>
          <w:szCs w:val="26"/>
        </w:rPr>
        <w:t xml:space="preserve"> и считают родоначальником фортепианного ноктюрна. Писала в этом жанре также Мария Шимановская, соотечественница Шопена.</w:t>
      </w:r>
      <w:r w:rsidR="0085032C">
        <w:rPr>
          <w:rFonts w:ascii="Times New Roman" w:hAnsi="Times New Roman" w:cs="Times New Roman"/>
          <w:sz w:val="26"/>
          <w:szCs w:val="26"/>
        </w:rPr>
        <w:t xml:space="preserve"> </w:t>
      </w:r>
      <w:r w:rsidRPr="0085032C">
        <w:rPr>
          <w:rFonts w:ascii="Times New Roman" w:hAnsi="Times New Roman" w:cs="Times New Roman"/>
          <w:sz w:val="26"/>
          <w:szCs w:val="26"/>
        </w:rPr>
        <w:t xml:space="preserve"> Шопен создал 20 ноктюрнов.</w:t>
      </w:r>
      <w:r w:rsidR="0085032C" w:rsidRPr="0085032C">
        <w:rPr>
          <w:rFonts w:ascii="Times New Roman" w:hAnsi="Times New Roman" w:cs="Times New Roman"/>
          <w:sz w:val="26"/>
          <w:szCs w:val="26"/>
        </w:rPr>
        <w:t xml:space="preserve"> </w:t>
      </w:r>
      <w:r w:rsidRPr="0085032C">
        <w:rPr>
          <w:rFonts w:ascii="Times New Roman" w:hAnsi="Times New Roman" w:cs="Times New Roman"/>
          <w:sz w:val="26"/>
          <w:szCs w:val="26"/>
        </w:rPr>
        <w:t>Писал на протяжении жизни</w:t>
      </w:r>
      <w:r w:rsidR="0085032C" w:rsidRPr="0085032C">
        <w:rPr>
          <w:rFonts w:ascii="Times New Roman" w:hAnsi="Times New Roman" w:cs="Times New Roman"/>
          <w:sz w:val="26"/>
          <w:szCs w:val="26"/>
        </w:rPr>
        <w:t xml:space="preserve"> и вознес этот жанр на высоту. Он сделал ноктюрн лирической инструментальной миниатюрой.</w:t>
      </w:r>
      <w:r w:rsidR="0085032C">
        <w:rPr>
          <w:rFonts w:ascii="Times New Roman" w:hAnsi="Times New Roman" w:cs="Times New Roman"/>
          <w:sz w:val="26"/>
          <w:szCs w:val="26"/>
        </w:rPr>
        <w:t xml:space="preserve"> </w:t>
      </w:r>
      <w:r w:rsidR="0085032C">
        <w:rPr>
          <w:rFonts w:ascii="Times New Roman" w:hAnsi="Times New Roman" w:cs="Times New Roman"/>
          <w:b/>
          <w:sz w:val="26"/>
          <w:szCs w:val="26"/>
        </w:rPr>
        <w:t xml:space="preserve">Ноктюрн №13 </w:t>
      </w:r>
      <w:proofErr w:type="gramStart"/>
      <w:r w:rsidR="0085032C">
        <w:rPr>
          <w:rFonts w:ascii="Times New Roman" w:hAnsi="Times New Roman" w:cs="Times New Roman"/>
          <w:b/>
          <w:sz w:val="26"/>
          <w:szCs w:val="26"/>
        </w:rPr>
        <w:t>до</w:t>
      </w:r>
      <w:proofErr w:type="gramEnd"/>
      <w:r w:rsidR="0085032C">
        <w:rPr>
          <w:rFonts w:ascii="Times New Roman" w:hAnsi="Times New Roman" w:cs="Times New Roman"/>
          <w:b/>
          <w:sz w:val="26"/>
          <w:szCs w:val="26"/>
        </w:rPr>
        <w:t>- минор</w:t>
      </w:r>
    </w:p>
    <w:p w:rsidR="00EE2D73" w:rsidRDefault="00EE2D73" w:rsidP="00955D87">
      <w:pPr>
        <w:jc w:val="center"/>
        <w:rPr>
          <w:rFonts w:ascii="Times New Roman" w:hAnsi="Times New Roman" w:cs="Times New Roman"/>
          <w:b/>
          <w:sz w:val="27"/>
          <w:szCs w:val="27"/>
        </w:rPr>
      </w:pPr>
      <w:r>
        <w:rPr>
          <w:rFonts w:ascii="Times New Roman" w:hAnsi="Times New Roman" w:cs="Times New Roman"/>
          <w:b/>
          <w:sz w:val="27"/>
          <w:szCs w:val="27"/>
        </w:rPr>
        <w:t>Вальсы</w:t>
      </w:r>
    </w:p>
    <w:p w:rsidR="00EE2D73" w:rsidRPr="00566D93" w:rsidRDefault="00EE2D73" w:rsidP="00955D87">
      <w:pPr>
        <w:pStyle w:val="a3"/>
        <w:rPr>
          <w:rFonts w:ascii="Times New Roman" w:hAnsi="Times New Roman" w:cs="Times New Roman"/>
          <w:sz w:val="27"/>
          <w:szCs w:val="27"/>
        </w:rPr>
      </w:pPr>
      <w:r w:rsidRPr="00566D93">
        <w:rPr>
          <w:rFonts w:ascii="Times New Roman" w:hAnsi="Times New Roman" w:cs="Times New Roman"/>
          <w:sz w:val="27"/>
          <w:szCs w:val="27"/>
        </w:rPr>
        <w:t>Вспомним в 18 веке</w:t>
      </w:r>
      <w:r w:rsidR="00566D93" w:rsidRPr="00566D93">
        <w:rPr>
          <w:rFonts w:ascii="Times New Roman" w:hAnsi="Times New Roman" w:cs="Times New Roman"/>
          <w:sz w:val="27"/>
          <w:szCs w:val="27"/>
        </w:rPr>
        <w:t>,</w:t>
      </w:r>
      <w:r w:rsidRPr="00566D93">
        <w:rPr>
          <w:rFonts w:ascii="Times New Roman" w:hAnsi="Times New Roman" w:cs="Times New Roman"/>
          <w:sz w:val="27"/>
          <w:szCs w:val="27"/>
        </w:rPr>
        <w:t xml:space="preserve"> королем танцев был менуэт. А в 19 </w:t>
      </w:r>
      <w:r w:rsidR="0098756F" w:rsidRPr="00566D93">
        <w:rPr>
          <w:rFonts w:ascii="Times New Roman" w:hAnsi="Times New Roman" w:cs="Times New Roman"/>
          <w:sz w:val="27"/>
          <w:szCs w:val="27"/>
        </w:rPr>
        <w:t>веке на этот трон воссел вальс, который получил широкое распространение во всех странах и городах Европы.</w:t>
      </w:r>
      <w:r w:rsidR="00566D93" w:rsidRPr="00566D93">
        <w:rPr>
          <w:rFonts w:ascii="Times New Roman" w:hAnsi="Times New Roman" w:cs="Times New Roman"/>
          <w:sz w:val="27"/>
          <w:szCs w:val="27"/>
        </w:rPr>
        <w:t xml:space="preserve"> </w:t>
      </w:r>
      <w:r w:rsidRPr="00566D93">
        <w:rPr>
          <w:rFonts w:ascii="Times New Roman" w:hAnsi="Times New Roman" w:cs="Times New Roman"/>
          <w:sz w:val="27"/>
          <w:szCs w:val="27"/>
        </w:rPr>
        <w:t>Он проник всюду, даже в симфонию, в оперу, в балет…</w:t>
      </w:r>
      <w:r w:rsidR="00566D93" w:rsidRPr="00566D93">
        <w:rPr>
          <w:rFonts w:ascii="Times New Roman" w:hAnsi="Times New Roman" w:cs="Times New Roman"/>
          <w:sz w:val="27"/>
          <w:szCs w:val="27"/>
        </w:rPr>
        <w:t>Вальс постепенно формировался, и постепенно превращается в романтическую фортепианную миниатюру.</w:t>
      </w:r>
      <w:r w:rsidR="0098756F" w:rsidRPr="00566D93">
        <w:rPr>
          <w:rFonts w:ascii="Times New Roman" w:hAnsi="Times New Roman" w:cs="Times New Roman"/>
          <w:sz w:val="27"/>
          <w:szCs w:val="27"/>
        </w:rPr>
        <w:t xml:space="preserve"> </w:t>
      </w:r>
      <w:r w:rsidR="00566D93" w:rsidRPr="00566D93">
        <w:rPr>
          <w:rFonts w:ascii="Times New Roman" w:hAnsi="Times New Roman" w:cs="Times New Roman"/>
          <w:sz w:val="27"/>
          <w:szCs w:val="27"/>
        </w:rPr>
        <w:t>Это начинается у Шуберта. Он писал маленькие пь</w:t>
      </w:r>
      <w:r w:rsidR="0098756F" w:rsidRPr="00566D93">
        <w:rPr>
          <w:rFonts w:ascii="Times New Roman" w:hAnsi="Times New Roman" w:cs="Times New Roman"/>
          <w:sz w:val="27"/>
          <w:szCs w:val="27"/>
        </w:rPr>
        <w:t>еск</w:t>
      </w:r>
      <w:proofErr w:type="gramStart"/>
      <w:r w:rsidR="0098756F" w:rsidRPr="00566D93">
        <w:rPr>
          <w:rFonts w:ascii="Times New Roman" w:hAnsi="Times New Roman" w:cs="Times New Roman"/>
          <w:sz w:val="27"/>
          <w:szCs w:val="27"/>
        </w:rPr>
        <w:t>и</w:t>
      </w:r>
      <w:r w:rsidR="00566D93" w:rsidRPr="00566D93">
        <w:rPr>
          <w:rFonts w:ascii="Times New Roman" w:hAnsi="Times New Roman" w:cs="Times New Roman"/>
          <w:sz w:val="27"/>
          <w:szCs w:val="27"/>
        </w:rPr>
        <w:t>(</w:t>
      </w:r>
      <w:proofErr w:type="gramEnd"/>
      <w:r w:rsidR="00566D93" w:rsidRPr="00566D93">
        <w:rPr>
          <w:rFonts w:ascii="Times New Roman" w:hAnsi="Times New Roman" w:cs="Times New Roman"/>
          <w:sz w:val="27"/>
          <w:szCs w:val="27"/>
        </w:rPr>
        <w:t>вальсы еще не концертного типа)</w:t>
      </w:r>
      <w:r w:rsidR="0098756F" w:rsidRPr="00566D93">
        <w:rPr>
          <w:rFonts w:ascii="Times New Roman" w:hAnsi="Times New Roman" w:cs="Times New Roman"/>
          <w:sz w:val="27"/>
          <w:szCs w:val="27"/>
        </w:rPr>
        <w:t>.</w:t>
      </w:r>
    </w:p>
    <w:p w:rsidR="00566D93" w:rsidRDefault="00566D93" w:rsidP="00955D87">
      <w:pPr>
        <w:pStyle w:val="a3"/>
        <w:rPr>
          <w:rFonts w:ascii="Times New Roman" w:hAnsi="Times New Roman" w:cs="Times New Roman"/>
          <w:b/>
          <w:sz w:val="27"/>
          <w:szCs w:val="27"/>
        </w:rPr>
      </w:pPr>
      <w:r w:rsidRPr="00566D93">
        <w:rPr>
          <w:rFonts w:ascii="Times New Roman" w:hAnsi="Times New Roman" w:cs="Times New Roman"/>
          <w:sz w:val="27"/>
          <w:szCs w:val="27"/>
        </w:rPr>
        <w:t>Шопен возвысил этот жанр. Вывел на концертную пьесу. Шопен обращался к этому жанру на протяжении всего творческого пути</w:t>
      </w:r>
      <w:r>
        <w:rPr>
          <w:rFonts w:ascii="Times New Roman" w:hAnsi="Times New Roman" w:cs="Times New Roman"/>
          <w:b/>
          <w:sz w:val="27"/>
          <w:szCs w:val="27"/>
        </w:rPr>
        <w:t>.</w:t>
      </w:r>
    </w:p>
    <w:p w:rsidR="00566D93" w:rsidRDefault="00566D93" w:rsidP="00955D87">
      <w:pPr>
        <w:pStyle w:val="a3"/>
        <w:rPr>
          <w:rFonts w:ascii="Times New Roman" w:hAnsi="Times New Roman" w:cs="Times New Roman"/>
          <w:sz w:val="27"/>
          <w:szCs w:val="27"/>
        </w:rPr>
      </w:pPr>
      <w:r>
        <w:rPr>
          <w:rFonts w:ascii="Times New Roman" w:hAnsi="Times New Roman" w:cs="Times New Roman"/>
          <w:b/>
          <w:sz w:val="27"/>
          <w:szCs w:val="27"/>
        </w:rPr>
        <w:t xml:space="preserve">Вальс №7 </w:t>
      </w:r>
      <w:proofErr w:type="gramStart"/>
      <w:r>
        <w:rPr>
          <w:rFonts w:ascii="Times New Roman" w:hAnsi="Times New Roman" w:cs="Times New Roman"/>
          <w:b/>
          <w:sz w:val="27"/>
          <w:szCs w:val="27"/>
        </w:rPr>
        <w:t>до</w:t>
      </w:r>
      <w:proofErr w:type="gramEnd"/>
      <w:r>
        <w:rPr>
          <w:rFonts w:ascii="Times New Roman" w:hAnsi="Times New Roman" w:cs="Times New Roman"/>
          <w:b/>
          <w:sz w:val="27"/>
          <w:szCs w:val="27"/>
        </w:rPr>
        <w:t xml:space="preserve"> диез–минор. </w:t>
      </w:r>
      <w:r w:rsidRPr="00566D93">
        <w:rPr>
          <w:rFonts w:ascii="Times New Roman" w:hAnsi="Times New Roman" w:cs="Times New Roman"/>
          <w:sz w:val="27"/>
          <w:szCs w:val="27"/>
        </w:rPr>
        <w:t>Поэтический, лирический.</w:t>
      </w:r>
    </w:p>
    <w:p w:rsidR="0085032C" w:rsidRPr="0085032C" w:rsidRDefault="0085032C" w:rsidP="00955D87">
      <w:pPr>
        <w:pStyle w:val="a3"/>
        <w:rPr>
          <w:rFonts w:ascii="Times New Roman" w:hAnsi="Times New Roman" w:cs="Times New Roman"/>
          <w:sz w:val="30"/>
          <w:szCs w:val="30"/>
        </w:rPr>
      </w:pPr>
      <w:r w:rsidRPr="0085032C">
        <w:rPr>
          <w:rFonts w:ascii="Times New Roman" w:hAnsi="Times New Roman" w:cs="Times New Roman"/>
          <w:b/>
          <w:sz w:val="30"/>
          <w:szCs w:val="30"/>
        </w:rPr>
        <w:t xml:space="preserve">Список музыки </w:t>
      </w:r>
    </w:p>
    <w:p w:rsidR="0085032C" w:rsidRPr="00566D93" w:rsidRDefault="0085032C" w:rsidP="00955D87">
      <w:pPr>
        <w:pStyle w:val="a3"/>
        <w:rPr>
          <w:rFonts w:ascii="Times New Roman" w:hAnsi="Times New Roman" w:cs="Times New Roman"/>
          <w:sz w:val="27"/>
          <w:szCs w:val="27"/>
        </w:rPr>
      </w:pPr>
      <w:r>
        <w:rPr>
          <w:rFonts w:ascii="Times New Roman" w:hAnsi="Times New Roman" w:cs="Times New Roman"/>
          <w:sz w:val="27"/>
          <w:szCs w:val="27"/>
        </w:rPr>
        <w:t>Прелюдия №4</w:t>
      </w:r>
      <w:r w:rsidRPr="0085032C">
        <w:rPr>
          <w:rFonts w:ascii="Times New Roman" w:hAnsi="Times New Roman" w:cs="Times New Roman"/>
          <w:sz w:val="27"/>
          <w:szCs w:val="27"/>
        </w:rPr>
        <w:t xml:space="preserve"> </w:t>
      </w:r>
      <w:r>
        <w:rPr>
          <w:rFonts w:ascii="Times New Roman" w:hAnsi="Times New Roman" w:cs="Times New Roman"/>
          <w:sz w:val="27"/>
          <w:szCs w:val="27"/>
        </w:rPr>
        <w:t>трек78</w:t>
      </w:r>
    </w:p>
    <w:p w:rsidR="0085032C" w:rsidRPr="00566D93" w:rsidRDefault="0085032C" w:rsidP="00955D87">
      <w:pPr>
        <w:pStyle w:val="a3"/>
        <w:rPr>
          <w:rFonts w:ascii="Times New Roman" w:hAnsi="Times New Roman" w:cs="Times New Roman"/>
          <w:sz w:val="27"/>
          <w:szCs w:val="27"/>
        </w:rPr>
      </w:pPr>
      <w:r>
        <w:rPr>
          <w:rFonts w:ascii="Times New Roman" w:hAnsi="Times New Roman" w:cs="Times New Roman"/>
          <w:sz w:val="27"/>
          <w:szCs w:val="27"/>
        </w:rPr>
        <w:t>Прелюдия №7</w:t>
      </w:r>
      <w:r w:rsidRPr="0085032C">
        <w:rPr>
          <w:rFonts w:ascii="Times New Roman" w:hAnsi="Times New Roman" w:cs="Times New Roman"/>
          <w:sz w:val="27"/>
          <w:szCs w:val="27"/>
        </w:rPr>
        <w:t xml:space="preserve"> </w:t>
      </w:r>
      <w:r>
        <w:rPr>
          <w:rFonts w:ascii="Times New Roman" w:hAnsi="Times New Roman" w:cs="Times New Roman"/>
          <w:sz w:val="27"/>
          <w:szCs w:val="27"/>
        </w:rPr>
        <w:t>трек80</w:t>
      </w:r>
    </w:p>
    <w:p w:rsidR="0085032C" w:rsidRPr="00566D93" w:rsidRDefault="0085032C" w:rsidP="00955D87">
      <w:pPr>
        <w:pStyle w:val="a3"/>
        <w:rPr>
          <w:rFonts w:ascii="Times New Roman" w:hAnsi="Times New Roman" w:cs="Times New Roman"/>
          <w:sz w:val="27"/>
          <w:szCs w:val="27"/>
        </w:rPr>
      </w:pPr>
      <w:r>
        <w:rPr>
          <w:rFonts w:ascii="Times New Roman" w:hAnsi="Times New Roman" w:cs="Times New Roman"/>
          <w:sz w:val="27"/>
          <w:szCs w:val="27"/>
        </w:rPr>
        <w:t>Прелюдия№20</w:t>
      </w:r>
      <w:r w:rsidRPr="0085032C">
        <w:rPr>
          <w:rFonts w:ascii="Times New Roman" w:hAnsi="Times New Roman" w:cs="Times New Roman"/>
          <w:sz w:val="27"/>
          <w:szCs w:val="27"/>
        </w:rPr>
        <w:t xml:space="preserve"> </w:t>
      </w:r>
      <w:r>
        <w:rPr>
          <w:rFonts w:ascii="Times New Roman" w:hAnsi="Times New Roman" w:cs="Times New Roman"/>
          <w:sz w:val="27"/>
          <w:szCs w:val="27"/>
        </w:rPr>
        <w:t>трек81</w:t>
      </w:r>
    </w:p>
    <w:p w:rsidR="0085032C" w:rsidRPr="00566D93" w:rsidRDefault="0085032C" w:rsidP="00955D87">
      <w:pPr>
        <w:pStyle w:val="a3"/>
        <w:rPr>
          <w:rFonts w:ascii="Times New Roman" w:hAnsi="Times New Roman" w:cs="Times New Roman"/>
          <w:sz w:val="27"/>
          <w:szCs w:val="27"/>
        </w:rPr>
      </w:pPr>
      <w:r>
        <w:rPr>
          <w:rFonts w:ascii="Times New Roman" w:hAnsi="Times New Roman" w:cs="Times New Roman"/>
          <w:sz w:val="27"/>
          <w:szCs w:val="27"/>
        </w:rPr>
        <w:t>Этюд №3</w:t>
      </w:r>
      <w:r w:rsidRPr="0085032C">
        <w:rPr>
          <w:rFonts w:ascii="Times New Roman" w:hAnsi="Times New Roman" w:cs="Times New Roman"/>
          <w:sz w:val="27"/>
          <w:szCs w:val="27"/>
        </w:rPr>
        <w:t xml:space="preserve"> </w:t>
      </w:r>
      <w:r>
        <w:rPr>
          <w:rFonts w:ascii="Times New Roman" w:hAnsi="Times New Roman" w:cs="Times New Roman"/>
          <w:sz w:val="27"/>
          <w:szCs w:val="27"/>
        </w:rPr>
        <w:t>трек76</w:t>
      </w:r>
    </w:p>
    <w:p w:rsidR="0085032C" w:rsidRPr="00566D93" w:rsidRDefault="0085032C" w:rsidP="00955D87">
      <w:pPr>
        <w:pStyle w:val="a3"/>
        <w:rPr>
          <w:rFonts w:ascii="Times New Roman" w:hAnsi="Times New Roman" w:cs="Times New Roman"/>
          <w:sz w:val="27"/>
          <w:szCs w:val="27"/>
        </w:rPr>
      </w:pPr>
      <w:r>
        <w:rPr>
          <w:rFonts w:ascii="Times New Roman" w:hAnsi="Times New Roman" w:cs="Times New Roman"/>
          <w:sz w:val="27"/>
          <w:szCs w:val="27"/>
        </w:rPr>
        <w:t>Этюд № 12</w:t>
      </w:r>
      <w:r w:rsidRPr="0085032C">
        <w:rPr>
          <w:rFonts w:ascii="Times New Roman" w:hAnsi="Times New Roman" w:cs="Times New Roman"/>
          <w:sz w:val="27"/>
          <w:szCs w:val="27"/>
        </w:rPr>
        <w:t xml:space="preserve"> </w:t>
      </w:r>
      <w:r>
        <w:rPr>
          <w:rFonts w:ascii="Times New Roman" w:hAnsi="Times New Roman" w:cs="Times New Roman"/>
          <w:sz w:val="27"/>
          <w:szCs w:val="27"/>
        </w:rPr>
        <w:t>трек77</w:t>
      </w:r>
    </w:p>
    <w:p w:rsidR="0085032C" w:rsidRPr="00566D93" w:rsidRDefault="0085032C" w:rsidP="00955D87">
      <w:pPr>
        <w:pStyle w:val="a3"/>
        <w:rPr>
          <w:rFonts w:ascii="Times New Roman" w:hAnsi="Times New Roman" w:cs="Times New Roman"/>
          <w:sz w:val="27"/>
          <w:szCs w:val="27"/>
        </w:rPr>
      </w:pPr>
      <w:r>
        <w:rPr>
          <w:rFonts w:ascii="Times New Roman" w:hAnsi="Times New Roman" w:cs="Times New Roman"/>
          <w:sz w:val="27"/>
          <w:szCs w:val="27"/>
        </w:rPr>
        <w:t>Ноктюрн№13</w:t>
      </w:r>
      <w:r w:rsidRPr="0085032C">
        <w:rPr>
          <w:rFonts w:ascii="Times New Roman" w:hAnsi="Times New Roman" w:cs="Times New Roman"/>
          <w:sz w:val="27"/>
          <w:szCs w:val="27"/>
        </w:rPr>
        <w:t xml:space="preserve"> </w:t>
      </w:r>
      <w:r>
        <w:rPr>
          <w:rFonts w:ascii="Times New Roman" w:hAnsi="Times New Roman" w:cs="Times New Roman"/>
          <w:sz w:val="27"/>
          <w:szCs w:val="27"/>
        </w:rPr>
        <w:t>трек</w:t>
      </w:r>
    </w:p>
    <w:p w:rsidR="0085032C" w:rsidRPr="00566D93" w:rsidRDefault="0085032C" w:rsidP="00955D87">
      <w:pPr>
        <w:pStyle w:val="a3"/>
        <w:rPr>
          <w:rFonts w:ascii="Times New Roman" w:hAnsi="Times New Roman" w:cs="Times New Roman"/>
          <w:sz w:val="27"/>
          <w:szCs w:val="27"/>
        </w:rPr>
      </w:pPr>
      <w:r>
        <w:rPr>
          <w:rFonts w:ascii="Times New Roman" w:hAnsi="Times New Roman" w:cs="Times New Roman"/>
          <w:sz w:val="27"/>
          <w:szCs w:val="27"/>
        </w:rPr>
        <w:t>Вальс №7 трек83</w:t>
      </w:r>
    </w:p>
    <w:sectPr w:rsidR="0085032C" w:rsidRPr="00566D93" w:rsidSect="00390C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448D"/>
    <w:multiLevelType w:val="hybridMultilevel"/>
    <w:tmpl w:val="8A066B78"/>
    <w:lvl w:ilvl="0" w:tplc="5FCCB3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A4074F"/>
    <w:multiLevelType w:val="hybridMultilevel"/>
    <w:tmpl w:val="327074CE"/>
    <w:lvl w:ilvl="0" w:tplc="762CDF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C24"/>
    <w:rsid w:val="0004112E"/>
    <w:rsid w:val="000F2463"/>
    <w:rsid w:val="002C686C"/>
    <w:rsid w:val="002F038C"/>
    <w:rsid w:val="003838A3"/>
    <w:rsid w:val="00390C24"/>
    <w:rsid w:val="00402508"/>
    <w:rsid w:val="00446899"/>
    <w:rsid w:val="00566D93"/>
    <w:rsid w:val="005B67FC"/>
    <w:rsid w:val="00675F09"/>
    <w:rsid w:val="0085032C"/>
    <w:rsid w:val="00873152"/>
    <w:rsid w:val="008F104D"/>
    <w:rsid w:val="00955D87"/>
    <w:rsid w:val="0098756F"/>
    <w:rsid w:val="00A70A14"/>
    <w:rsid w:val="00E42AB9"/>
    <w:rsid w:val="00EE2D73"/>
    <w:rsid w:val="00F14088"/>
    <w:rsid w:val="00F43D27"/>
    <w:rsid w:val="00FA17DE"/>
    <w:rsid w:val="00FF6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468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468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4689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4689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44689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0C24"/>
    <w:pPr>
      <w:spacing w:after="0" w:line="240" w:lineRule="auto"/>
    </w:pPr>
  </w:style>
  <w:style w:type="character" w:customStyle="1" w:styleId="10">
    <w:name w:val="Заголовок 1 Знак"/>
    <w:basedOn w:val="a0"/>
    <w:link w:val="1"/>
    <w:uiPriority w:val="9"/>
    <w:rsid w:val="0044689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4689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44689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4689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446899"/>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468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468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4689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4689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44689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0C24"/>
    <w:pPr>
      <w:spacing w:after="0" w:line="240" w:lineRule="auto"/>
    </w:pPr>
  </w:style>
  <w:style w:type="character" w:customStyle="1" w:styleId="10">
    <w:name w:val="Заголовок 1 Знак"/>
    <w:basedOn w:val="a0"/>
    <w:link w:val="1"/>
    <w:uiPriority w:val="9"/>
    <w:rsid w:val="0044689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4689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44689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4689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44689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1131</Words>
  <Characters>6451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Регина</cp:lastModifiedBy>
  <cp:revision>5</cp:revision>
  <cp:lastPrinted>2014-03-17T06:39:00Z</cp:lastPrinted>
  <dcterms:created xsi:type="dcterms:W3CDTF">2014-03-18T05:30:00Z</dcterms:created>
  <dcterms:modified xsi:type="dcterms:W3CDTF">2014-03-18T07:32:00Z</dcterms:modified>
</cp:coreProperties>
</file>